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61B30234" w:rsidR="00C34589" w:rsidRPr="00213A9E" w:rsidRDefault="005057C3" w:rsidP="00D61A6F">
      <w:pPr>
        <w:rPr>
          <w:rFonts w:ascii="Sylfaen" w:hAnsi="Sylfaen" w:cstheme="minorHAnsi"/>
          <w:b/>
          <w:bCs/>
          <w:sz w:val="24"/>
          <w:szCs w:val="24"/>
          <w:lang w:val="ka-GE"/>
        </w:rPr>
      </w:pPr>
      <w:r w:rsidRPr="00213A9E">
        <w:rPr>
          <w:rFonts w:ascii="Sylfaen" w:hAnsi="Sylfaen" w:cstheme="minorHAnsi"/>
          <w:b/>
          <w:bCs/>
          <w:sz w:val="24"/>
          <w:szCs w:val="24"/>
          <w:lang w:val="ka-GE"/>
        </w:rPr>
        <w:t>ტენდერი</w:t>
      </w:r>
      <w:r w:rsidR="00D61A6F" w:rsidRPr="00213A9E">
        <w:rPr>
          <w:rFonts w:ascii="Sylfaen" w:hAnsi="Sylfaen" w:cstheme="minorHAnsi"/>
          <w:b/>
          <w:bCs/>
          <w:sz w:val="24"/>
          <w:szCs w:val="24"/>
          <w:lang w:val="ka-GE"/>
        </w:rPr>
        <w:t xml:space="preserve">ს </w:t>
      </w:r>
      <w:r w:rsidR="00516F51" w:rsidRPr="00213A9E">
        <w:rPr>
          <w:rFonts w:ascii="Sylfaen" w:hAnsi="Sylfaen" w:cstheme="minorHAnsi"/>
          <w:b/>
          <w:bCs/>
          <w:sz w:val="24"/>
          <w:szCs w:val="24"/>
          <w:lang w:val="ka-GE"/>
        </w:rPr>
        <w:t>აღწერილობა:</w:t>
      </w:r>
    </w:p>
    <w:p w14:paraId="24A37B4B" w14:textId="0D5684F6" w:rsidR="00423227" w:rsidRPr="00213A9E" w:rsidRDefault="00D61A6F" w:rsidP="00D61A6F">
      <w:pPr>
        <w:rPr>
          <w:rFonts w:ascii="Sylfaen" w:hAnsi="Sylfaen" w:cstheme="minorHAnsi"/>
          <w:b/>
          <w:bCs/>
          <w:lang w:val="ka-GE"/>
        </w:rPr>
      </w:pPr>
      <w:r w:rsidRPr="00213A9E">
        <w:rPr>
          <w:rFonts w:ascii="Sylfaen" w:hAnsi="Sylfaen"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D82126" w:rsidRPr="00213A9E">
        <w:rPr>
          <w:rFonts w:ascii="Sylfaen" w:hAnsi="Sylfaen" w:cstheme="minorHAnsi"/>
          <w:b/>
          <w:bCs/>
          <w:lang w:val="ka-GE"/>
        </w:rPr>
        <w:t>ლატექსის ხელთათმანის შესყიდვაზე</w:t>
      </w:r>
    </w:p>
    <w:tbl>
      <w:tblPr>
        <w:tblpPr w:leftFromText="180" w:rightFromText="180" w:vertAnchor="text" w:horzAnchor="margin" w:tblpXSpec="center" w:tblpY="753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487"/>
        <w:gridCol w:w="3372"/>
        <w:gridCol w:w="2239"/>
      </w:tblGrid>
      <w:tr w:rsidR="00CD22AD" w:rsidRPr="00213A9E" w14:paraId="6663D317" w14:textId="77777777" w:rsidTr="00CC02E2">
        <w:trPr>
          <w:trHeight w:val="557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58E77BA3" w14:textId="77777777" w:rsidR="00CD22AD" w:rsidRPr="00213A9E" w:rsidRDefault="00CD22AD" w:rsidP="002C39FC">
            <w:pPr>
              <w:jc w:val="both"/>
              <w:rPr>
                <w:rFonts w:ascii="Sylfaen" w:hAnsi="Sylfaen" w:cstheme="minorHAnsi"/>
              </w:rPr>
            </w:pPr>
            <w:r w:rsidRPr="00213A9E">
              <w:rPr>
                <w:rFonts w:ascii="Sylfaen" w:hAnsi="Sylfaen" w:cstheme="minorHAnsi"/>
              </w:rPr>
              <w:t>#</w:t>
            </w:r>
          </w:p>
        </w:tc>
        <w:tc>
          <w:tcPr>
            <w:tcW w:w="4487" w:type="dxa"/>
            <w:shd w:val="clear" w:color="000000" w:fill="D9D9D9"/>
            <w:vAlign w:val="center"/>
            <w:hideMark/>
          </w:tcPr>
          <w:p w14:paraId="437EFF58" w14:textId="77777777" w:rsidR="00CD22AD" w:rsidRPr="00213A9E" w:rsidRDefault="00CD22AD" w:rsidP="00AA6B58">
            <w:pPr>
              <w:jc w:val="center"/>
              <w:rPr>
                <w:rFonts w:ascii="Sylfaen" w:hAnsi="Sylfaen" w:cstheme="minorHAnsi"/>
              </w:rPr>
            </w:pPr>
            <w:r w:rsidRPr="00213A9E">
              <w:rPr>
                <w:rFonts w:ascii="Sylfaen" w:hAnsi="Sylfaen" w:cstheme="minorHAnsi"/>
              </w:rPr>
              <w:t>საქონლის დასახელება/აღწერა</w:t>
            </w:r>
          </w:p>
        </w:tc>
        <w:tc>
          <w:tcPr>
            <w:tcW w:w="3372" w:type="dxa"/>
            <w:shd w:val="clear" w:color="000000" w:fill="D9D9D9"/>
          </w:tcPr>
          <w:p w14:paraId="7A16B8B8" w14:textId="4ED5264D" w:rsidR="00CD22AD" w:rsidRPr="00213A9E" w:rsidRDefault="00AA6B58" w:rsidP="00AA6B58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213A9E">
              <w:rPr>
                <w:rFonts w:ascii="Sylfaen" w:hAnsi="Sylfaen" w:cstheme="minorHAnsi"/>
                <w:lang w:val="ka-GE"/>
              </w:rPr>
              <w:t xml:space="preserve">ერთჯერადი შესყიდვის </w:t>
            </w:r>
            <w:r w:rsidR="00CD22AD" w:rsidRPr="00213A9E">
              <w:rPr>
                <w:rFonts w:ascii="Sylfaen" w:hAnsi="Sylfaen" w:cstheme="minorHAnsi"/>
                <w:lang w:val="ka-GE"/>
              </w:rPr>
              <w:t>რაოდენობა</w:t>
            </w:r>
            <w:r w:rsidR="00D82126" w:rsidRPr="00213A9E">
              <w:rPr>
                <w:rFonts w:ascii="Sylfaen" w:hAnsi="Sylfaen" w:cstheme="minorHAnsi"/>
              </w:rPr>
              <w:t xml:space="preserve"> (</w:t>
            </w:r>
            <w:r w:rsidR="00D82126" w:rsidRPr="00213A9E">
              <w:rPr>
                <w:rFonts w:ascii="Sylfaen" w:hAnsi="Sylfaen" w:cstheme="minorHAnsi"/>
                <w:lang w:val="ka-GE"/>
              </w:rPr>
              <w:t>ცალი)</w:t>
            </w:r>
          </w:p>
        </w:tc>
        <w:tc>
          <w:tcPr>
            <w:tcW w:w="2239" w:type="dxa"/>
            <w:shd w:val="clear" w:color="000000" w:fill="D9D9D9"/>
            <w:noWrap/>
            <w:vAlign w:val="center"/>
            <w:hideMark/>
          </w:tcPr>
          <w:p w14:paraId="54B95E4F" w14:textId="3126F1A8" w:rsidR="00203794" w:rsidRPr="00213A9E" w:rsidRDefault="00203794" w:rsidP="00CC02E2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213A9E">
              <w:rPr>
                <w:rFonts w:ascii="Sylfaen" w:hAnsi="Sylfaen" w:cstheme="minorHAnsi"/>
                <w:lang w:val="ka-GE"/>
              </w:rPr>
              <w:t>ღირებულება</w:t>
            </w:r>
          </w:p>
        </w:tc>
      </w:tr>
      <w:tr w:rsidR="00CD22AD" w:rsidRPr="00213A9E" w14:paraId="52C2E511" w14:textId="77777777" w:rsidTr="00CC02E2">
        <w:trPr>
          <w:trHeight w:val="307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1EA603C2" w14:textId="77777777" w:rsidR="00CD22AD" w:rsidRPr="00213A9E" w:rsidRDefault="00CD22AD" w:rsidP="002C39FC">
            <w:pPr>
              <w:jc w:val="both"/>
              <w:rPr>
                <w:rFonts w:ascii="Sylfaen" w:hAnsi="Sylfaen" w:cstheme="minorHAnsi"/>
              </w:rPr>
            </w:pPr>
            <w:r w:rsidRPr="00213A9E">
              <w:rPr>
                <w:rFonts w:ascii="Sylfaen" w:hAnsi="Sylfaen" w:cstheme="minorHAnsi"/>
              </w:rPr>
              <w:t>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14:paraId="61EADA41" w14:textId="2D4FA14C" w:rsidR="00CD22AD" w:rsidRPr="00213A9E" w:rsidRDefault="00CD22AD" w:rsidP="002C39F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213A9E">
              <w:rPr>
                <w:rFonts w:ascii="Sylfaen" w:hAnsi="Sylfaen" w:cstheme="minorHAnsi"/>
                <w:lang w:val="ka-GE"/>
              </w:rPr>
              <w:t>ლატექსის ხელთათმანი</w:t>
            </w:r>
          </w:p>
        </w:tc>
        <w:tc>
          <w:tcPr>
            <w:tcW w:w="3372" w:type="dxa"/>
          </w:tcPr>
          <w:p w14:paraId="09C3D2F9" w14:textId="48492341" w:rsidR="00CD22AD" w:rsidRPr="00213A9E" w:rsidRDefault="00580F8C" w:rsidP="00D42293">
            <w:pPr>
              <w:jc w:val="center"/>
              <w:rPr>
                <w:rFonts w:ascii="Sylfaen" w:hAnsi="Sylfaen" w:cstheme="minorHAnsi"/>
                <w:lang w:val="ka-GE"/>
              </w:rPr>
            </w:pPr>
            <w:r w:rsidRPr="00213A9E">
              <w:rPr>
                <w:rFonts w:ascii="Sylfaen" w:hAnsi="Sylfaen" w:cstheme="minorHAnsi"/>
                <w:lang w:val="ka-GE"/>
              </w:rPr>
              <w:t>100</w:t>
            </w:r>
            <w:r w:rsidR="00D82126" w:rsidRPr="00213A9E">
              <w:rPr>
                <w:rFonts w:ascii="Sylfaen" w:hAnsi="Sylfaen" w:cstheme="minorHAnsi"/>
              </w:rPr>
              <w:t xml:space="preserve"> 000</w:t>
            </w:r>
          </w:p>
        </w:tc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38814864" w14:textId="77777777" w:rsidR="00CD22AD" w:rsidRPr="00213A9E" w:rsidRDefault="00CD22AD" w:rsidP="002C39FC">
            <w:pPr>
              <w:jc w:val="both"/>
              <w:rPr>
                <w:rFonts w:ascii="Sylfaen" w:hAnsi="Sylfaen" w:cstheme="minorHAnsi"/>
              </w:rPr>
            </w:pPr>
            <w:r w:rsidRPr="00213A9E">
              <w:rPr>
                <w:rFonts w:ascii="Sylfaen" w:hAnsi="Sylfaen" w:cstheme="minorHAnsi"/>
              </w:rPr>
              <w:t> </w:t>
            </w:r>
          </w:p>
        </w:tc>
      </w:tr>
    </w:tbl>
    <w:p w14:paraId="083998B1" w14:textId="77777777" w:rsidR="00423227" w:rsidRPr="00213A9E" w:rsidRDefault="00423227" w:rsidP="00423227">
      <w:pPr>
        <w:rPr>
          <w:rFonts w:ascii="Sylfaen" w:hAnsi="Sylfaen" w:cstheme="minorHAnsi"/>
          <w:b/>
          <w:bCs/>
          <w:sz w:val="28"/>
          <w:szCs w:val="28"/>
          <w:lang w:val="ka-GE"/>
        </w:rPr>
      </w:pPr>
    </w:p>
    <w:p w14:paraId="49623DBE" w14:textId="77777777" w:rsidR="00CD22AD" w:rsidRPr="00213A9E" w:rsidRDefault="00CD22AD" w:rsidP="00E51D50">
      <w:pPr>
        <w:spacing w:after="0" w:line="276" w:lineRule="auto"/>
        <w:rPr>
          <w:rFonts w:ascii="Sylfaen" w:hAnsi="Sylfaen" w:cstheme="minorHAnsi"/>
          <w:b/>
          <w:bCs/>
          <w:lang w:val="ka-GE"/>
        </w:rPr>
      </w:pPr>
    </w:p>
    <w:p w14:paraId="4090553C" w14:textId="77777777" w:rsidR="00423227" w:rsidRPr="00213A9E" w:rsidRDefault="00423227" w:rsidP="00E51D50">
      <w:pPr>
        <w:spacing w:after="0" w:line="276" w:lineRule="auto"/>
        <w:rPr>
          <w:rFonts w:ascii="Sylfaen" w:hAnsi="Sylfaen" w:cstheme="minorHAnsi"/>
          <w:lang w:val="ka-GE"/>
        </w:rPr>
      </w:pPr>
    </w:p>
    <w:p w14:paraId="3136CC2F" w14:textId="79250DA1" w:rsidR="00CC02E2" w:rsidRPr="00213A9E" w:rsidRDefault="0097112E" w:rsidP="00E51D50">
      <w:pPr>
        <w:rPr>
          <w:rFonts w:ascii="Sylfaen" w:hAnsi="Sylfaen" w:cstheme="minorHAnsi"/>
          <w:b/>
          <w:bCs/>
          <w:lang w:val="ka-GE"/>
        </w:rPr>
      </w:pPr>
      <w:r w:rsidRPr="00213A9E">
        <w:rPr>
          <w:rFonts w:ascii="Sylfaen" w:hAnsi="Sylfaen" w:cstheme="minorHAnsi"/>
          <w:b/>
          <w:bCs/>
          <w:lang w:val="ka-GE"/>
        </w:rPr>
        <w:t>პროდუქტის აღწერილობა</w:t>
      </w:r>
      <w:r w:rsidR="00E51D50" w:rsidRPr="00213A9E">
        <w:rPr>
          <w:rFonts w:ascii="Sylfaen" w:hAnsi="Sylfaen" w:cstheme="minorHAnsi"/>
          <w:b/>
          <w:bCs/>
          <w:lang w:val="ka-GE"/>
        </w:rPr>
        <w:t>:</w:t>
      </w:r>
    </w:p>
    <w:p w14:paraId="795BFE76" w14:textId="77777777" w:rsidR="00CC02E2" w:rsidRPr="00213A9E" w:rsidRDefault="00CC02E2" w:rsidP="00CC02E2">
      <w:pPr>
        <w:pStyle w:val="ListParagraph"/>
        <w:numPr>
          <w:ilvl w:val="0"/>
          <w:numId w:val="31"/>
        </w:numPr>
        <w:spacing w:after="0"/>
        <w:rPr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lang w:val="ka-GE"/>
        </w:rPr>
        <w:t>მასალა – ლატექსი, უპუდრო/ნახევრად პუდრიანი</w:t>
      </w:r>
    </w:p>
    <w:p w14:paraId="3709BB38" w14:textId="77777777" w:rsidR="00CC02E2" w:rsidRPr="00213A9E" w:rsidRDefault="00CC02E2" w:rsidP="00CC02E2">
      <w:pPr>
        <w:pStyle w:val="ListParagraph"/>
        <w:numPr>
          <w:ilvl w:val="0"/>
          <w:numId w:val="31"/>
        </w:numPr>
        <w:spacing w:after="0"/>
        <w:rPr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lang w:val="ka-GE"/>
        </w:rPr>
        <w:t xml:space="preserve">ზომა – </w:t>
      </w:r>
      <w:r w:rsidRPr="00213A9E">
        <w:rPr>
          <w:rFonts w:ascii="Sylfaen" w:hAnsi="Sylfaen" w:cstheme="minorHAnsi"/>
        </w:rPr>
        <w:t xml:space="preserve">Medium </w:t>
      </w:r>
    </w:p>
    <w:p w14:paraId="27EE399D" w14:textId="77777777" w:rsidR="00CC02E2" w:rsidRPr="00213A9E" w:rsidRDefault="00CC02E2" w:rsidP="00CC02E2">
      <w:pPr>
        <w:pStyle w:val="ListParagraph"/>
        <w:numPr>
          <w:ilvl w:val="0"/>
          <w:numId w:val="31"/>
        </w:numPr>
        <w:spacing w:after="0"/>
        <w:rPr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lang w:val="ka-GE"/>
        </w:rPr>
        <w:t>რაოდენობა (ერთი შეკვეთა) – 100 000 ცალი</w:t>
      </w:r>
    </w:p>
    <w:p w14:paraId="5FC9AD3B" w14:textId="24F799C7" w:rsidR="00604C88" w:rsidRPr="00213A9E" w:rsidRDefault="00604C88" w:rsidP="00CC02E2">
      <w:pPr>
        <w:pStyle w:val="ListParagraph"/>
        <w:numPr>
          <w:ilvl w:val="0"/>
          <w:numId w:val="31"/>
        </w:numPr>
        <w:spacing w:after="0"/>
        <w:rPr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color w:val="000000" w:themeColor="text1"/>
          <w:shd w:val="clear" w:color="auto" w:fill="FFFFFF"/>
        </w:rPr>
        <w:t>მუყაოს შეფუთ</w:t>
      </w:r>
      <w:r w:rsidR="004441D6" w:rsidRPr="00213A9E">
        <w:rPr>
          <w:rFonts w:ascii="Sylfaen" w:hAnsi="Sylfaen" w:cstheme="minorHAnsi"/>
          <w:color w:val="000000" w:themeColor="text1"/>
          <w:shd w:val="clear" w:color="auto" w:fill="FFFFFF"/>
          <w:lang w:val="ka-GE"/>
        </w:rPr>
        <w:t>ვა</w:t>
      </w:r>
    </w:p>
    <w:p w14:paraId="6F418461" w14:textId="77777777" w:rsidR="0097112E" w:rsidRPr="00213A9E" w:rsidRDefault="0097112E" w:rsidP="0097112E">
      <w:pPr>
        <w:ind w:left="360"/>
        <w:rPr>
          <w:rFonts w:ascii="Sylfaen" w:hAnsi="Sylfaen" w:cstheme="minorHAnsi"/>
          <w:b/>
          <w:bCs/>
          <w:lang w:val="ka-GE"/>
        </w:rPr>
      </w:pPr>
    </w:p>
    <w:p w14:paraId="61178196" w14:textId="36AC4B37" w:rsidR="0097112E" w:rsidRPr="00213A9E" w:rsidRDefault="0097112E" w:rsidP="0097112E">
      <w:pPr>
        <w:rPr>
          <w:rFonts w:ascii="Sylfaen" w:hAnsi="Sylfaen" w:cstheme="minorHAnsi"/>
          <w:b/>
          <w:bCs/>
          <w:lang w:val="ka-GE"/>
        </w:rPr>
      </w:pPr>
      <w:r w:rsidRPr="00213A9E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373FF456" w14:textId="622A893D" w:rsidR="00CC02E2" w:rsidRPr="00213A9E" w:rsidRDefault="00CC02E2" w:rsidP="00213A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Sylfaen" w:eastAsia="Times New Roman" w:hAnsi="Sylfaen" w:cstheme="minorHAnsi"/>
          <w:color w:val="000000" w:themeColor="text1"/>
          <w:lang w:val="ka-GE"/>
        </w:rPr>
      </w:pPr>
      <w:r w:rsidRPr="00213A9E">
        <w:rPr>
          <w:rFonts w:ascii="Sylfaen" w:eastAsia="Times New Roman" w:hAnsi="Sylfaen" w:cstheme="minorHAnsi"/>
          <w:color w:val="000000" w:themeColor="text1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4B72A123" w14:textId="25DABE63" w:rsidR="00AA3A72" w:rsidRPr="00213A9E" w:rsidRDefault="00CC02E2" w:rsidP="00AA3A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Sylfaen" w:eastAsia="Times New Roman" w:hAnsi="Sylfaen" w:cstheme="minorHAnsi"/>
          <w:color w:val="000000" w:themeColor="text1"/>
          <w:lang w:val="ka-GE"/>
        </w:rPr>
      </w:pPr>
      <w:r w:rsidRPr="00213A9E">
        <w:rPr>
          <w:rFonts w:ascii="Sylfaen" w:eastAsia="Times New Roman" w:hAnsi="Sylfaen" w:cstheme="minorHAnsi"/>
          <w:color w:val="000000" w:themeColor="text1"/>
          <w:lang w:val="ka-GE"/>
        </w:rPr>
        <w:t xml:space="preserve">გადახდის  პირობა:  </w:t>
      </w:r>
      <w:r w:rsidR="00AA3A72" w:rsidRPr="00213A9E">
        <w:rPr>
          <w:rFonts w:ascii="Sylfaen" w:eastAsia="Times New Roman" w:hAnsi="Sylfaen" w:cstheme="minorHAnsi"/>
          <w:color w:val="000000" w:themeColor="text1"/>
          <w:lang w:val="ka-GE"/>
        </w:rPr>
        <w:t xml:space="preserve">მიწოდებიდან </w:t>
      </w:r>
      <w:r w:rsidRPr="00213A9E">
        <w:rPr>
          <w:rFonts w:ascii="Sylfaen" w:eastAsia="Times New Roman" w:hAnsi="Sylfaen" w:cstheme="minorHAnsi"/>
          <w:color w:val="000000" w:themeColor="text1"/>
          <w:lang w:val="ka-GE"/>
        </w:rPr>
        <w:t xml:space="preserve"> </w:t>
      </w:r>
      <w:r w:rsidR="004E185D" w:rsidRPr="00213A9E">
        <w:rPr>
          <w:rFonts w:ascii="Sylfaen" w:eastAsia="Times New Roman" w:hAnsi="Sylfaen" w:cstheme="minorHAnsi"/>
          <w:color w:val="000000" w:themeColor="text1"/>
          <w:lang w:val="ka-GE"/>
        </w:rPr>
        <w:t xml:space="preserve">14 </w:t>
      </w:r>
      <w:r w:rsidRPr="00213A9E">
        <w:rPr>
          <w:rFonts w:ascii="Sylfaen" w:eastAsia="Times New Roman" w:hAnsi="Sylfaen" w:cstheme="minorHAnsi"/>
          <w:color w:val="000000" w:themeColor="text1"/>
          <w:lang w:val="ka-GE"/>
        </w:rPr>
        <w:t>დღ</w:t>
      </w:r>
      <w:r w:rsidR="004E185D" w:rsidRPr="00213A9E">
        <w:rPr>
          <w:rFonts w:ascii="Sylfaen" w:eastAsia="Times New Roman" w:hAnsi="Sylfaen" w:cstheme="minorHAnsi"/>
          <w:color w:val="000000" w:themeColor="text1"/>
          <w:lang w:val="ka-GE"/>
        </w:rPr>
        <w:t>ე</w:t>
      </w:r>
      <w:r w:rsidRPr="00213A9E">
        <w:rPr>
          <w:rFonts w:ascii="Sylfaen" w:eastAsia="Times New Roman" w:hAnsi="Sylfaen" w:cstheme="minorHAnsi"/>
          <w:color w:val="000000" w:themeColor="text1"/>
          <w:lang w:val="ka-GE"/>
        </w:rPr>
        <w:t>;</w:t>
      </w:r>
      <w:bookmarkStart w:id="0" w:name="_Hlk61876450"/>
    </w:p>
    <w:p w14:paraId="652105C9" w14:textId="18172852" w:rsidR="0097112E" w:rsidRPr="00213A9E" w:rsidRDefault="0097112E" w:rsidP="00AA3A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Sylfaen" w:eastAsia="Calibri" w:hAnsi="Sylfaen" w:cstheme="minorHAnsi"/>
          <w:color w:val="333333"/>
          <w:shd w:val="clear" w:color="auto" w:fill="FFFFFF"/>
          <w:lang w:val="ka-GE"/>
        </w:rPr>
      </w:pPr>
      <w:r w:rsidRPr="00213A9E">
        <w:rPr>
          <w:rFonts w:ascii="Sylfaen" w:eastAsia="Times New Roman" w:hAnsi="Sylfaen" w:cstheme="minorHAnsi"/>
          <w:color w:val="000000" w:themeColor="text1"/>
          <w:lang w:val="ka-GE"/>
        </w:rPr>
        <w:t>მიწოდება სათაო ოფისში. ქ. თბილისი,  ნავთლუღის ქ. #39/41</w:t>
      </w:r>
    </w:p>
    <w:p w14:paraId="170B023D" w14:textId="16562D48" w:rsidR="00CC02E2" w:rsidRPr="00213A9E" w:rsidRDefault="00CC02E2" w:rsidP="00511E90">
      <w:pPr>
        <w:rPr>
          <w:rFonts w:ascii="Sylfaen" w:hAnsi="Sylfaen" w:cstheme="minorHAnsi"/>
          <w:b/>
          <w:bCs/>
          <w:lang w:val="ka-GE"/>
        </w:rPr>
      </w:pPr>
    </w:p>
    <w:p w14:paraId="2EB5AD24" w14:textId="77777777" w:rsidR="00511E90" w:rsidRPr="00213A9E" w:rsidRDefault="00511E90" w:rsidP="00511E90">
      <w:pPr>
        <w:rPr>
          <w:rFonts w:ascii="Sylfaen" w:hAnsi="Sylfaen" w:cstheme="minorHAnsi"/>
          <w:b/>
          <w:bCs/>
        </w:rPr>
      </w:pPr>
      <w:r w:rsidRPr="00213A9E">
        <w:rPr>
          <w:rFonts w:ascii="Sylfaen" w:hAnsi="Sylfaen" w:cstheme="minorHAnsi"/>
          <w:b/>
          <w:bCs/>
          <w:lang w:val="ka-GE"/>
        </w:rPr>
        <w:t>ტენდერი შედგება ორი ეტაპისგან:</w:t>
      </w:r>
    </w:p>
    <w:p w14:paraId="0AC00916" w14:textId="77777777" w:rsidR="00511E90" w:rsidRPr="00213A9E" w:rsidRDefault="00511E90" w:rsidP="00511E90">
      <w:pPr>
        <w:pStyle w:val="ListParagraph"/>
        <w:rPr>
          <w:rFonts w:ascii="Sylfaen" w:hAnsi="Sylfaen" w:cstheme="minorHAnsi"/>
        </w:rPr>
      </w:pPr>
      <w:r w:rsidRPr="00213A9E">
        <w:rPr>
          <w:rFonts w:ascii="Sylfaen" w:hAnsi="Sylfaen" w:cstheme="minorHAnsi"/>
          <w:b/>
          <w:bCs/>
          <w:lang w:val="ka-GE"/>
        </w:rPr>
        <w:t>პირველი ეტაპი</w:t>
      </w:r>
      <w:r w:rsidRPr="00213A9E">
        <w:rPr>
          <w:rFonts w:ascii="Sylfaen" w:hAnsi="Sylfaen" w:cstheme="minorHAnsi"/>
          <w:lang w:val="ka-GE"/>
        </w:rPr>
        <w:t xml:space="preserve">  -  ფასების მოწოდება შემდეგი პრინციპით: </w:t>
      </w:r>
    </w:p>
    <w:p w14:paraId="042954A8" w14:textId="77777777" w:rsidR="00511E90" w:rsidRPr="00213A9E" w:rsidRDefault="00511E90" w:rsidP="00511E90">
      <w:pPr>
        <w:pStyle w:val="ListParagraph"/>
        <w:rPr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lang w:val="ka-GE"/>
        </w:rPr>
        <w:t xml:space="preserve">ღირებულება უნდა მიეთითოს მოცემულ ცხრილში; </w:t>
      </w:r>
    </w:p>
    <w:p w14:paraId="5E26AD3B" w14:textId="7FC4FDBD" w:rsidR="008D54A7" w:rsidRPr="00213A9E" w:rsidRDefault="00511E90" w:rsidP="00511E90">
      <w:pPr>
        <w:pStyle w:val="ListParagraph"/>
        <w:rPr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b/>
          <w:bCs/>
          <w:lang w:val="ka-GE"/>
        </w:rPr>
        <w:t>მეორე ეტაპი:</w:t>
      </w:r>
      <w:r w:rsidRPr="00213A9E">
        <w:rPr>
          <w:rFonts w:ascii="Sylfaen" w:hAnsi="Sylfaen" w:cstheme="minorHAnsi"/>
          <w:lang w:val="ka-GE"/>
        </w:rPr>
        <w:t xml:space="preserve"> ნიმუშის მოწოდება;</w:t>
      </w:r>
      <w:bookmarkEnd w:id="0"/>
    </w:p>
    <w:p w14:paraId="4347345F" w14:textId="77777777" w:rsidR="00511E90" w:rsidRPr="00213A9E" w:rsidRDefault="00511E90" w:rsidP="00511E90">
      <w:pPr>
        <w:pStyle w:val="ListParagraph"/>
        <w:rPr>
          <w:rFonts w:ascii="Sylfaen" w:hAnsi="Sylfaen" w:cstheme="minorHAnsi"/>
          <w:lang w:val="ka-GE"/>
        </w:rPr>
      </w:pPr>
    </w:p>
    <w:p w14:paraId="4CB2DB59" w14:textId="06783625" w:rsidR="00A90D16" w:rsidRPr="00213A9E" w:rsidRDefault="00A90D16" w:rsidP="00A90D16">
      <w:pPr>
        <w:jc w:val="both"/>
        <w:rPr>
          <w:rFonts w:ascii="Sylfaen" w:hAnsi="Sylfaen" w:cstheme="minorHAnsi"/>
          <w:b/>
          <w:bCs/>
        </w:rPr>
      </w:pPr>
      <w:r w:rsidRPr="00213A9E">
        <w:rPr>
          <w:rFonts w:ascii="Sylfaen" w:hAnsi="Sylfaen" w:cstheme="minorHAnsi"/>
          <w:b/>
          <w:bCs/>
        </w:rPr>
        <w:t>დამატებითი ინფორმაცია:</w:t>
      </w:r>
    </w:p>
    <w:p w14:paraId="0FA430F8" w14:textId="77777777" w:rsidR="003122DA" w:rsidRPr="00213A9E" w:rsidRDefault="00CA60E9" w:rsidP="004E185D">
      <w:pPr>
        <w:pStyle w:val="ListParagraph"/>
        <w:numPr>
          <w:ilvl w:val="0"/>
          <w:numId w:val="24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  <w:lang w:val="ka-GE"/>
        </w:rPr>
        <w:t xml:space="preserve">პროდუქციის </w:t>
      </w:r>
      <w:r w:rsidR="00D82126" w:rsidRPr="00213A9E">
        <w:rPr>
          <w:rFonts w:ascii="Sylfaen" w:hAnsi="Sylfaen" w:cstheme="minorHAnsi"/>
          <w:lang w:val="ka-GE"/>
        </w:rPr>
        <w:t xml:space="preserve">შეკვეთა ხდება მოთხოვნის შესაბამისად, </w:t>
      </w:r>
      <w:r w:rsidR="00580F8C" w:rsidRPr="00213A9E">
        <w:rPr>
          <w:rFonts w:ascii="Sylfaen" w:hAnsi="Sylfaen" w:cstheme="minorHAnsi"/>
          <w:lang w:val="ka-GE"/>
        </w:rPr>
        <w:t xml:space="preserve">1 </w:t>
      </w:r>
      <w:r w:rsidR="00D82126" w:rsidRPr="00213A9E">
        <w:rPr>
          <w:rFonts w:ascii="Sylfaen" w:hAnsi="Sylfaen" w:cstheme="minorHAnsi"/>
          <w:lang w:val="ka-GE"/>
        </w:rPr>
        <w:t>თვეში ერთხელ</w:t>
      </w:r>
      <w:r w:rsidRPr="00213A9E">
        <w:rPr>
          <w:rFonts w:ascii="Sylfaen" w:hAnsi="Sylfaen" w:cstheme="minorHAnsi"/>
          <w:lang w:val="ka-GE"/>
        </w:rPr>
        <w:t>;</w:t>
      </w:r>
      <w:bookmarkStart w:id="1" w:name="_Hlk61876680"/>
    </w:p>
    <w:p w14:paraId="50D16CD9" w14:textId="77777777" w:rsidR="003122DA" w:rsidRPr="00213A9E" w:rsidRDefault="00021615" w:rsidP="003122DA">
      <w:pPr>
        <w:pStyle w:val="ListParagraph"/>
        <w:numPr>
          <w:ilvl w:val="0"/>
          <w:numId w:val="24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  <w:lang w:val="ka-GE"/>
        </w:rPr>
        <w:t>მოწოდების ვადა შეკვეთიდან 3 დღე;</w:t>
      </w:r>
      <w:bookmarkEnd w:id="1"/>
    </w:p>
    <w:p w14:paraId="6D54848D" w14:textId="77777777" w:rsidR="003122DA" w:rsidRPr="00213A9E" w:rsidRDefault="00CE5506" w:rsidP="003122DA">
      <w:pPr>
        <w:pStyle w:val="ListParagraph"/>
        <w:numPr>
          <w:ilvl w:val="0"/>
          <w:numId w:val="24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  <w:lang w:val="ka-GE"/>
        </w:rPr>
        <w:t>შერჩეულ კომპანიასთან გაფორმდება</w:t>
      </w:r>
      <w:r w:rsidR="00D82126" w:rsidRPr="00213A9E">
        <w:rPr>
          <w:rFonts w:ascii="Sylfaen" w:hAnsi="Sylfaen" w:cstheme="minorHAnsi"/>
          <w:lang w:val="ka-GE"/>
        </w:rPr>
        <w:t xml:space="preserve"> არა ერთჯერადი</w:t>
      </w:r>
      <w:r w:rsidR="00082DCF" w:rsidRPr="00213A9E">
        <w:rPr>
          <w:rFonts w:ascii="Sylfaen" w:hAnsi="Sylfaen" w:cstheme="minorHAnsi"/>
          <w:lang w:val="ka-GE"/>
        </w:rPr>
        <w:t xml:space="preserve"> ხელშეკრულება</w:t>
      </w:r>
      <w:r w:rsidRPr="00213A9E">
        <w:rPr>
          <w:rFonts w:ascii="Sylfaen" w:hAnsi="Sylfaen" w:cstheme="minorHAnsi"/>
          <w:lang w:val="ka-GE"/>
        </w:rPr>
        <w:t>;</w:t>
      </w:r>
    </w:p>
    <w:p w14:paraId="1CA12EE6" w14:textId="77777777" w:rsidR="003122DA" w:rsidRPr="00213A9E" w:rsidRDefault="00AA6B58" w:rsidP="003122DA">
      <w:pPr>
        <w:pStyle w:val="ListParagraph"/>
        <w:numPr>
          <w:ilvl w:val="0"/>
          <w:numId w:val="24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7685376" w14:textId="54803C2C" w:rsidR="00A90D16" w:rsidRPr="00213A9E" w:rsidRDefault="00A90D16" w:rsidP="003122DA">
      <w:pPr>
        <w:pStyle w:val="ListParagraph"/>
        <w:numPr>
          <w:ilvl w:val="0"/>
          <w:numId w:val="24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ტენდერის ვადა განისაზღვრება </w:t>
      </w:r>
      <w:r w:rsidRPr="00213A9E">
        <w:rPr>
          <w:rFonts w:ascii="Sylfaen" w:hAnsi="Sylfaen" w:cstheme="minorHAnsi"/>
          <w:b/>
          <w:bCs/>
          <w:u w:val="single"/>
        </w:rPr>
        <w:t>202</w:t>
      </w:r>
      <w:r w:rsidR="00580F8C" w:rsidRPr="00213A9E">
        <w:rPr>
          <w:rFonts w:ascii="Sylfaen" w:hAnsi="Sylfaen" w:cstheme="minorHAnsi"/>
          <w:b/>
          <w:bCs/>
          <w:u w:val="single"/>
          <w:lang w:val="ka-GE"/>
        </w:rPr>
        <w:t>2</w:t>
      </w:r>
      <w:r w:rsidRPr="00213A9E">
        <w:rPr>
          <w:rFonts w:ascii="Sylfaen" w:hAnsi="Sylfaen" w:cstheme="minorHAnsi"/>
          <w:b/>
          <w:bCs/>
          <w:u w:val="single"/>
        </w:rPr>
        <w:t xml:space="preserve"> წლის </w:t>
      </w:r>
      <w:r w:rsidR="00511E90" w:rsidRPr="00213A9E">
        <w:rPr>
          <w:rFonts w:ascii="Sylfaen" w:hAnsi="Sylfaen" w:cstheme="minorHAnsi"/>
          <w:b/>
          <w:bCs/>
          <w:u w:val="single"/>
          <w:lang w:val="ka-GE"/>
        </w:rPr>
        <w:t>2</w:t>
      </w:r>
      <w:r w:rsidR="00213A9E">
        <w:rPr>
          <w:rFonts w:ascii="Sylfaen" w:hAnsi="Sylfaen" w:cstheme="minorHAnsi"/>
          <w:b/>
          <w:bCs/>
          <w:u w:val="single"/>
          <w:lang w:val="ka-GE"/>
        </w:rPr>
        <w:t>5</w:t>
      </w:r>
      <w:r w:rsidR="00580F8C" w:rsidRPr="00213A9E">
        <w:rPr>
          <w:rFonts w:ascii="Sylfaen" w:hAnsi="Sylfaen" w:cstheme="minorHAnsi"/>
          <w:b/>
          <w:bCs/>
          <w:u w:val="single"/>
          <w:lang w:val="ka-GE"/>
        </w:rPr>
        <w:t xml:space="preserve"> </w:t>
      </w:r>
      <w:r w:rsidR="00D82126" w:rsidRPr="00213A9E">
        <w:rPr>
          <w:rFonts w:ascii="Sylfaen" w:hAnsi="Sylfaen" w:cstheme="minorHAnsi"/>
          <w:b/>
          <w:bCs/>
          <w:u w:val="single"/>
          <w:lang w:val="ka-GE"/>
        </w:rPr>
        <w:t>იანვრიდან</w:t>
      </w:r>
      <w:r w:rsidRPr="00213A9E">
        <w:rPr>
          <w:rFonts w:ascii="Sylfaen" w:hAnsi="Sylfaen" w:cstheme="minorHAnsi"/>
          <w:b/>
          <w:bCs/>
          <w:u w:val="single"/>
          <w:lang w:val="ka-GE"/>
        </w:rPr>
        <w:t xml:space="preserve"> </w:t>
      </w:r>
      <w:r w:rsidRPr="00213A9E">
        <w:rPr>
          <w:rFonts w:ascii="Sylfaen" w:hAnsi="Sylfaen" w:cstheme="minorHAnsi"/>
          <w:b/>
          <w:bCs/>
          <w:u w:val="single"/>
        </w:rPr>
        <w:t xml:space="preserve"> 20</w:t>
      </w:r>
      <w:r w:rsidRPr="00213A9E">
        <w:rPr>
          <w:rFonts w:ascii="Sylfaen" w:hAnsi="Sylfaen" w:cstheme="minorHAnsi"/>
          <w:b/>
          <w:bCs/>
          <w:u w:val="single"/>
          <w:lang w:val="ka-GE"/>
        </w:rPr>
        <w:t>2</w:t>
      </w:r>
      <w:r w:rsidR="00580F8C" w:rsidRPr="00213A9E">
        <w:rPr>
          <w:rFonts w:ascii="Sylfaen" w:hAnsi="Sylfaen" w:cstheme="minorHAnsi"/>
          <w:b/>
          <w:bCs/>
          <w:u w:val="single"/>
          <w:lang w:val="ka-GE"/>
        </w:rPr>
        <w:t>2</w:t>
      </w:r>
      <w:r w:rsidRPr="00213A9E">
        <w:rPr>
          <w:rFonts w:ascii="Sylfaen" w:hAnsi="Sylfaen" w:cstheme="minorHAnsi"/>
          <w:b/>
          <w:bCs/>
          <w:u w:val="single"/>
        </w:rPr>
        <w:t xml:space="preserve"> წლის </w:t>
      </w:r>
      <w:r w:rsidR="00213A9E">
        <w:rPr>
          <w:rFonts w:ascii="Sylfaen" w:hAnsi="Sylfaen" w:cstheme="minorHAnsi"/>
          <w:b/>
          <w:bCs/>
          <w:u w:val="single"/>
          <w:lang w:val="ka-GE"/>
        </w:rPr>
        <w:t>31</w:t>
      </w:r>
      <w:bookmarkStart w:id="2" w:name="_GoBack"/>
      <w:bookmarkEnd w:id="2"/>
      <w:r w:rsidRPr="00213A9E">
        <w:rPr>
          <w:rFonts w:ascii="Sylfaen" w:hAnsi="Sylfaen" w:cstheme="minorHAnsi"/>
          <w:b/>
          <w:bCs/>
          <w:u w:val="single"/>
          <w:lang w:val="ka-GE"/>
        </w:rPr>
        <w:t xml:space="preserve"> </w:t>
      </w:r>
      <w:r w:rsidR="00D82126" w:rsidRPr="00213A9E">
        <w:rPr>
          <w:rFonts w:ascii="Sylfaen" w:hAnsi="Sylfaen" w:cstheme="minorHAnsi"/>
          <w:b/>
          <w:bCs/>
          <w:u w:val="single"/>
          <w:lang w:val="ka-GE"/>
        </w:rPr>
        <w:t>იანვრ</w:t>
      </w:r>
      <w:r w:rsidRPr="00213A9E">
        <w:rPr>
          <w:rFonts w:ascii="Sylfaen" w:hAnsi="Sylfaen" w:cstheme="minorHAnsi"/>
          <w:b/>
          <w:bCs/>
          <w:u w:val="single"/>
          <w:lang w:val="ka-GE"/>
        </w:rPr>
        <w:t xml:space="preserve">ის </w:t>
      </w:r>
      <w:r w:rsidRPr="00213A9E">
        <w:rPr>
          <w:rFonts w:ascii="Sylfaen" w:hAnsi="Sylfaen" w:cstheme="minorHAnsi"/>
          <w:b/>
          <w:bCs/>
          <w:u w:val="single"/>
        </w:rPr>
        <w:t xml:space="preserve"> ჩათვლით;</w:t>
      </w:r>
    </w:p>
    <w:p w14:paraId="13D77BBE" w14:textId="77777777" w:rsidR="00A90D16" w:rsidRPr="00213A9E" w:rsidRDefault="00A90D16" w:rsidP="00A90D16">
      <w:pPr>
        <w:ind w:left="720"/>
        <w:jc w:val="both"/>
        <w:rPr>
          <w:rFonts w:ascii="Sylfaen" w:hAnsi="Sylfaen" w:cstheme="minorHAnsi"/>
        </w:rPr>
      </w:pPr>
    </w:p>
    <w:p w14:paraId="33483D04" w14:textId="12D92F91" w:rsidR="00BB66AB" w:rsidRPr="00213A9E" w:rsidRDefault="00BB66AB" w:rsidP="00BB66AB">
      <w:pPr>
        <w:jc w:val="both"/>
        <w:rPr>
          <w:rStyle w:val="Hyperlink"/>
          <w:rFonts w:ascii="Sylfaen" w:hAnsi="Sylfaen" w:cstheme="minorHAnsi"/>
          <w:lang w:val="ka-GE"/>
        </w:rPr>
      </w:pPr>
      <w:r w:rsidRPr="00213A9E">
        <w:rPr>
          <w:rFonts w:ascii="Sylfaen" w:hAnsi="Sylfaen" w:cstheme="minorHAnsi"/>
          <w:b/>
          <w:bCs/>
          <w:lang w:val="ka-GE"/>
        </w:rPr>
        <w:t xml:space="preserve">დაინტერესებულ კომპანიებს </w:t>
      </w:r>
      <w:r w:rsidRPr="00213A9E">
        <w:rPr>
          <w:rFonts w:ascii="Sylfaen" w:eastAsia="Times New Roman" w:hAnsi="Sylfae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213A9E">
        <w:rPr>
          <w:rFonts w:ascii="Sylfaen" w:eastAsia="Times New Roman" w:hAnsi="Sylfaen" w:cstheme="minorHAnsi"/>
          <w:color w:val="000000"/>
          <w:lang w:val="ka-GE"/>
        </w:rPr>
        <w:t xml:space="preserve"> </w:t>
      </w:r>
      <w:hyperlink r:id="rId5" w:history="1">
        <w:r w:rsidRPr="00213A9E">
          <w:rPr>
            <w:rStyle w:val="Hyperlink"/>
            <w:rFonts w:ascii="Sylfaen" w:hAnsi="Sylfaen" w:cstheme="minorHAnsi"/>
          </w:rPr>
          <w:t>t</w:t>
        </w:r>
        <w:r w:rsidRPr="00213A9E">
          <w:rPr>
            <w:rStyle w:val="Hyperlink"/>
            <w:rFonts w:ascii="Sylfaen" w:hAnsi="Sylfaen" w:cstheme="minorHAnsi"/>
            <w:lang w:val="ka-GE"/>
          </w:rPr>
          <w:t>enders@orinabiji.ge</w:t>
        </w:r>
      </w:hyperlink>
      <w:r w:rsidRPr="00213A9E">
        <w:rPr>
          <w:rStyle w:val="Hyperlink"/>
          <w:rFonts w:ascii="Sylfaen" w:hAnsi="Sylfaen" w:cstheme="minorHAnsi"/>
          <w:u w:val="none"/>
          <w:lang w:val="ka-GE"/>
        </w:rPr>
        <w:t xml:space="preserve"> </w:t>
      </w:r>
      <w:r w:rsidR="00082DCF" w:rsidRPr="00213A9E">
        <w:rPr>
          <w:rStyle w:val="Hyperlink"/>
          <w:rFonts w:ascii="Sylfaen" w:hAnsi="Sylfaen" w:cstheme="minorHAnsi"/>
          <w:u w:val="none"/>
          <w:lang w:val="ka-GE"/>
        </w:rPr>
        <w:t xml:space="preserve">,  </w:t>
      </w:r>
      <w:r w:rsidR="00082DCF" w:rsidRPr="00213A9E">
        <w:rPr>
          <w:rStyle w:val="Hyperlink"/>
          <w:rFonts w:ascii="Sylfaen" w:hAnsi="Sylfaen" w:cstheme="minorHAnsi"/>
          <w:b/>
          <w:bCs/>
          <w:color w:val="auto"/>
          <w:u w:val="none"/>
          <w:lang w:val="ka-GE"/>
        </w:rPr>
        <w:t>ან გ</w:t>
      </w:r>
      <w:r w:rsidRPr="00213A9E">
        <w:rPr>
          <w:rStyle w:val="Hyperlink"/>
          <w:rFonts w:ascii="Sylfaen" w:hAnsi="Sylfaen" w:cstheme="minorHAnsi"/>
          <w:b/>
          <w:bCs/>
          <w:color w:val="auto"/>
          <w:u w:val="none"/>
          <w:lang w:val="ka-GE"/>
        </w:rPr>
        <w:t>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213A9E" w:rsidRDefault="00BB66AB" w:rsidP="00BB66AB">
      <w:pPr>
        <w:jc w:val="both"/>
        <w:rPr>
          <w:rFonts w:ascii="Sylfaen" w:hAnsi="Sylfaen" w:cstheme="minorHAnsi"/>
          <w:b/>
          <w:bCs/>
          <w:lang w:val="ka-GE"/>
        </w:rPr>
      </w:pPr>
      <w:r w:rsidRPr="00213A9E">
        <w:rPr>
          <w:rFonts w:ascii="Sylfaen" w:hAnsi="Sylfaen" w:cstheme="minorHAnsi"/>
          <w:b/>
          <w:bCs/>
          <w:lang w:val="ka-GE"/>
        </w:rPr>
        <w:t>აუცილებელი მოთხოვნა:</w:t>
      </w:r>
    </w:p>
    <w:p w14:paraId="0786352D" w14:textId="77777777" w:rsidR="00BB66AB" w:rsidRPr="00213A9E" w:rsidRDefault="00BB66AB" w:rsidP="00BB66AB">
      <w:pPr>
        <w:numPr>
          <w:ilvl w:val="0"/>
          <w:numId w:val="12"/>
        </w:numPr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საჯარო რეესტრიდან განახლებული სამეწარმეო ამონაწერი;</w:t>
      </w:r>
    </w:p>
    <w:p w14:paraId="6FEA3DE4" w14:textId="70B31792" w:rsidR="008D54A7" w:rsidRPr="00213A9E" w:rsidRDefault="00BB66AB" w:rsidP="004E5456">
      <w:pPr>
        <w:numPr>
          <w:ilvl w:val="0"/>
          <w:numId w:val="12"/>
        </w:numPr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</w:t>
      </w:r>
    </w:p>
    <w:p w14:paraId="65EC7AEB" w14:textId="77777777" w:rsidR="00994C44" w:rsidRPr="00213A9E" w:rsidRDefault="005057C3" w:rsidP="00B4505B">
      <w:pPr>
        <w:jc w:val="both"/>
        <w:rPr>
          <w:rFonts w:ascii="Sylfaen" w:hAnsi="Sylfaen" w:cstheme="minorHAnsi"/>
          <w:b/>
          <w:bCs/>
        </w:rPr>
      </w:pPr>
      <w:r w:rsidRPr="00213A9E">
        <w:rPr>
          <w:rFonts w:ascii="Sylfaen" w:hAnsi="Sylfaen" w:cstheme="minorHAnsi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213A9E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თქვენი კომპანიის დასახელება;</w:t>
      </w:r>
    </w:p>
    <w:p w14:paraId="45BFA763" w14:textId="77777777" w:rsidR="00994C44" w:rsidRPr="00213A9E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213A9E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ტენდერის დასახელება;</w:t>
      </w:r>
    </w:p>
    <w:p w14:paraId="696134DF" w14:textId="77777777" w:rsidR="00994C44" w:rsidRPr="00213A9E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მიმღები განყოფილების დასახელება : შესყიდვების დეპარტამენტი;</w:t>
      </w:r>
    </w:p>
    <w:p w14:paraId="51363224" w14:textId="77777777" w:rsidR="00994C44" w:rsidRPr="00213A9E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CD3A405" w14:textId="31DE5771" w:rsidR="001D7941" w:rsidRPr="00213A9E" w:rsidRDefault="005057C3" w:rsidP="002D515C">
      <w:pPr>
        <w:pStyle w:val="ListParagraph"/>
        <w:numPr>
          <w:ilvl w:val="0"/>
          <w:numId w:val="16"/>
        </w:numPr>
        <w:jc w:val="both"/>
        <w:rPr>
          <w:rFonts w:ascii="Sylfaen" w:hAnsi="Sylfaen" w:cstheme="minorHAnsi"/>
        </w:rPr>
      </w:pPr>
      <w:r w:rsidRPr="00213A9E">
        <w:rPr>
          <w:rFonts w:ascii="Sylfaen" w:hAnsi="Sylfaen" w:cstheme="minorHAnsi"/>
        </w:rPr>
        <w:t xml:space="preserve">სატენდერო წინადადება უნდა მოგვაწოდოთ შემდეგ მისამართზე: </w:t>
      </w:r>
      <w:r w:rsidRPr="00213A9E">
        <w:rPr>
          <w:rFonts w:ascii="Sylfaen" w:hAnsi="Sylfaen" w:cstheme="minorHAnsi"/>
          <w:b/>
          <w:lang w:val="ka-GE"/>
        </w:rPr>
        <w:t>ისანი, ნავთლუღის ქ.39/41</w:t>
      </w:r>
    </w:p>
    <w:p w14:paraId="2A9D38B0" w14:textId="537FCB60" w:rsidR="005057C3" w:rsidRPr="00213A9E" w:rsidRDefault="005057C3" w:rsidP="001D7941">
      <w:pPr>
        <w:jc w:val="both"/>
        <w:rPr>
          <w:rFonts w:ascii="Sylfaen" w:hAnsi="Sylfaen" w:cstheme="minorHAnsi"/>
          <w:b/>
          <w:bCs/>
        </w:rPr>
      </w:pPr>
      <w:r w:rsidRPr="00213A9E">
        <w:rPr>
          <w:rFonts w:ascii="Sylfaen" w:eastAsia="Times New Roman" w:hAnsi="Sylfaen" w:cstheme="minorHAns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6C948FC1" w14:textId="0B458E69" w:rsidR="005057C3" w:rsidRPr="00213A9E" w:rsidRDefault="00D61A6F" w:rsidP="00B4505B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  <w:lang w:val="ka-GE"/>
        </w:rPr>
      </w:pPr>
      <w:r w:rsidRPr="00213A9E">
        <w:rPr>
          <w:rFonts w:ascii="Sylfaen" w:eastAsia="Times New Roman" w:hAnsi="Sylfaen" w:cstheme="minorHAnsi"/>
          <w:color w:val="000000"/>
          <w:lang w:val="ka-GE"/>
        </w:rPr>
        <w:t>ნინო ბუშელაშვილი</w:t>
      </w:r>
    </w:p>
    <w:p w14:paraId="1A5BCB76" w14:textId="0C64F89C" w:rsidR="005057C3" w:rsidRPr="00213A9E" w:rsidRDefault="005057C3" w:rsidP="00B4505B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  <w:lang w:val="ka-GE"/>
        </w:rPr>
      </w:pPr>
      <w:r w:rsidRPr="00213A9E">
        <w:rPr>
          <w:rFonts w:ascii="Sylfaen" w:eastAsia="Times New Roman" w:hAnsi="Sylfaen" w:cstheme="minorHAnsi"/>
          <w:color w:val="000000"/>
          <w:lang w:val="ka-GE"/>
        </w:rPr>
        <w:t xml:space="preserve">შესყიდვების </w:t>
      </w:r>
      <w:r w:rsidR="00D61A6F" w:rsidRPr="00213A9E">
        <w:rPr>
          <w:rFonts w:ascii="Sylfaen" w:eastAsia="Times New Roman" w:hAnsi="Sylfaen" w:cstheme="minorHAnsi"/>
          <w:color w:val="000000"/>
          <w:lang w:val="ka-GE"/>
        </w:rPr>
        <w:t>მენეჯერი</w:t>
      </w:r>
    </w:p>
    <w:p w14:paraId="4E993A85" w14:textId="03C8A289" w:rsidR="005057C3" w:rsidRPr="00213A9E" w:rsidRDefault="00213A9E" w:rsidP="00B4505B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</w:rPr>
      </w:pPr>
      <w:hyperlink r:id="rId6" w:history="1">
        <w:r w:rsidR="00D61A6F" w:rsidRPr="00213A9E">
          <w:rPr>
            <w:rStyle w:val="Hyperlink"/>
            <w:rFonts w:ascii="Sylfaen" w:eastAsia="Times New Roman" w:hAnsi="Sylfaen" w:cstheme="minorHAnsi"/>
          </w:rPr>
          <w:t>nino.bushelashvili@orinabiji.ge</w:t>
        </w:r>
      </w:hyperlink>
      <w:r w:rsidR="005057C3" w:rsidRPr="00213A9E">
        <w:rPr>
          <w:rFonts w:ascii="Sylfaen" w:eastAsia="Times New Roman" w:hAnsi="Sylfaen" w:cstheme="minorHAnsi"/>
          <w:color w:val="000000"/>
        </w:rPr>
        <w:t xml:space="preserve"> </w:t>
      </w:r>
    </w:p>
    <w:p w14:paraId="6766D32F" w14:textId="1A9513C1" w:rsidR="005057C3" w:rsidRPr="00213A9E" w:rsidRDefault="005057C3" w:rsidP="0095555B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  <w:lang w:val="ka-GE"/>
        </w:rPr>
      </w:pPr>
    </w:p>
    <w:p w14:paraId="6EC0AE3A" w14:textId="409116ED" w:rsidR="005057C3" w:rsidRPr="00213A9E" w:rsidRDefault="005057C3" w:rsidP="0095555B">
      <w:pPr>
        <w:spacing w:after="0" w:line="240" w:lineRule="auto"/>
        <w:jc w:val="both"/>
        <w:rPr>
          <w:rFonts w:ascii="Sylfaen" w:eastAsia="Times New Roman" w:hAnsi="Sylfaen" w:cstheme="minorHAnsi"/>
          <w:color w:val="000000"/>
          <w:lang w:val="ka-GE"/>
        </w:rPr>
      </w:pPr>
    </w:p>
    <w:sectPr w:rsidR="005057C3" w:rsidRPr="0021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1D6"/>
    <w:multiLevelType w:val="hybridMultilevel"/>
    <w:tmpl w:val="AD5C2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7580826"/>
    <w:multiLevelType w:val="hybridMultilevel"/>
    <w:tmpl w:val="ADD8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812"/>
    <w:multiLevelType w:val="hybridMultilevel"/>
    <w:tmpl w:val="EE0AB866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7F4B"/>
    <w:multiLevelType w:val="multilevel"/>
    <w:tmpl w:val="8AA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94BF4"/>
    <w:multiLevelType w:val="hybridMultilevel"/>
    <w:tmpl w:val="470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1759"/>
    <w:multiLevelType w:val="hybridMultilevel"/>
    <w:tmpl w:val="AAB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E14C9"/>
    <w:multiLevelType w:val="hybridMultilevel"/>
    <w:tmpl w:val="4D1EFB9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6A6441C8"/>
    <w:multiLevelType w:val="hybridMultilevel"/>
    <w:tmpl w:val="4F8035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0BC8"/>
    <w:multiLevelType w:val="hybridMultilevel"/>
    <w:tmpl w:val="6230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4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1"/>
  </w:num>
  <w:num w:numId="10">
    <w:abstractNumId w:val="27"/>
  </w:num>
  <w:num w:numId="11">
    <w:abstractNumId w:val="12"/>
  </w:num>
  <w:num w:numId="12">
    <w:abstractNumId w:val="10"/>
  </w:num>
  <w:num w:numId="13">
    <w:abstractNumId w:val="26"/>
  </w:num>
  <w:num w:numId="14">
    <w:abstractNumId w:val="16"/>
  </w:num>
  <w:num w:numId="15">
    <w:abstractNumId w:val="3"/>
  </w:num>
  <w:num w:numId="16">
    <w:abstractNumId w:val="25"/>
  </w:num>
  <w:num w:numId="17">
    <w:abstractNumId w:val="14"/>
  </w:num>
  <w:num w:numId="18">
    <w:abstractNumId w:val="9"/>
  </w:num>
  <w:num w:numId="19">
    <w:abstractNumId w:val="2"/>
  </w:num>
  <w:num w:numId="20">
    <w:abstractNumId w:val="5"/>
  </w:num>
  <w:num w:numId="21">
    <w:abstractNumId w:val="30"/>
  </w:num>
  <w:num w:numId="22">
    <w:abstractNumId w:val="0"/>
  </w:num>
  <w:num w:numId="23">
    <w:abstractNumId w:val="31"/>
  </w:num>
  <w:num w:numId="24">
    <w:abstractNumId w:val="19"/>
  </w:num>
  <w:num w:numId="25">
    <w:abstractNumId w:val="8"/>
  </w:num>
  <w:num w:numId="26">
    <w:abstractNumId w:val="21"/>
  </w:num>
  <w:num w:numId="27">
    <w:abstractNumId w:val="23"/>
  </w:num>
  <w:num w:numId="28">
    <w:abstractNumId w:val="10"/>
  </w:num>
  <w:num w:numId="29">
    <w:abstractNumId w:val="22"/>
  </w:num>
  <w:num w:numId="30">
    <w:abstractNumId w:val="15"/>
  </w:num>
  <w:num w:numId="31">
    <w:abstractNumId w:val="24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21615"/>
    <w:rsid w:val="00061DDB"/>
    <w:rsid w:val="00080AC7"/>
    <w:rsid w:val="00082DCF"/>
    <w:rsid w:val="00084FB9"/>
    <w:rsid w:val="000C606D"/>
    <w:rsid w:val="000F3AA7"/>
    <w:rsid w:val="00120E26"/>
    <w:rsid w:val="001D7941"/>
    <w:rsid w:val="001E7CA3"/>
    <w:rsid w:val="001F5621"/>
    <w:rsid w:val="001F6AD1"/>
    <w:rsid w:val="00203794"/>
    <w:rsid w:val="00213A9E"/>
    <w:rsid w:val="00230AE5"/>
    <w:rsid w:val="00247FE4"/>
    <w:rsid w:val="002D515C"/>
    <w:rsid w:val="003008C5"/>
    <w:rsid w:val="003122DA"/>
    <w:rsid w:val="00324BD8"/>
    <w:rsid w:val="00340839"/>
    <w:rsid w:val="003462BB"/>
    <w:rsid w:val="00347F55"/>
    <w:rsid w:val="00356874"/>
    <w:rsid w:val="003638C0"/>
    <w:rsid w:val="00372A24"/>
    <w:rsid w:val="003865BD"/>
    <w:rsid w:val="003F04CC"/>
    <w:rsid w:val="003F4470"/>
    <w:rsid w:val="00423227"/>
    <w:rsid w:val="00426E98"/>
    <w:rsid w:val="004441D6"/>
    <w:rsid w:val="00482EB6"/>
    <w:rsid w:val="004E185D"/>
    <w:rsid w:val="004E5456"/>
    <w:rsid w:val="00501484"/>
    <w:rsid w:val="00501B9F"/>
    <w:rsid w:val="005057C3"/>
    <w:rsid w:val="00511E90"/>
    <w:rsid w:val="00516F51"/>
    <w:rsid w:val="00517070"/>
    <w:rsid w:val="00580F8C"/>
    <w:rsid w:val="00604C88"/>
    <w:rsid w:val="006065BC"/>
    <w:rsid w:val="00611FA4"/>
    <w:rsid w:val="00625057"/>
    <w:rsid w:val="00632539"/>
    <w:rsid w:val="0064225E"/>
    <w:rsid w:val="006B2897"/>
    <w:rsid w:val="00707E1D"/>
    <w:rsid w:val="0071340F"/>
    <w:rsid w:val="0071623A"/>
    <w:rsid w:val="008212E1"/>
    <w:rsid w:val="008239D9"/>
    <w:rsid w:val="008342B9"/>
    <w:rsid w:val="0084308B"/>
    <w:rsid w:val="00886719"/>
    <w:rsid w:val="008B7B4D"/>
    <w:rsid w:val="008C1BCB"/>
    <w:rsid w:val="008D54A7"/>
    <w:rsid w:val="00933D69"/>
    <w:rsid w:val="0095555B"/>
    <w:rsid w:val="0097112E"/>
    <w:rsid w:val="0097560B"/>
    <w:rsid w:val="00982D17"/>
    <w:rsid w:val="00984D82"/>
    <w:rsid w:val="00994C44"/>
    <w:rsid w:val="009B30C0"/>
    <w:rsid w:val="009B6640"/>
    <w:rsid w:val="00A12BFC"/>
    <w:rsid w:val="00A90D16"/>
    <w:rsid w:val="00AA3A72"/>
    <w:rsid w:val="00AA6B58"/>
    <w:rsid w:val="00AE0B60"/>
    <w:rsid w:val="00AE1DD8"/>
    <w:rsid w:val="00B00F9B"/>
    <w:rsid w:val="00B4505B"/>
    <w:rsid w:val="00B928C0"/>
    <w:rsid w:val="00BB1C3A"/>
    <w:rsid w:val="00BB66AB"/>
    <w:rsid w:val="00BC53D1"/>
    <w:rsid w:val="00C34589"/>
    <w:rsid w:val="00C93C3F"/>
    <w:rsid w:val="00CA60E9"/>
    <w:rsid w:val="00CC02E2"/>
    <w:rsid w:val="00CD22AD"/>
    <w:rsid w:val="00CE5506"/>
    <w:rsid w:val="00D34EFC"/>
    <w:rsid w:val="00D42293"/>
    <w:rsid w:val="00D467C6"/>
    <w:rsid w:val="00D61A6F"/>
    <w:rsid w:val="00D82126"/>
    <w:rsid w:val="00D95652"/>
    <w:rsid w:val="00DB2B2A"/>
    <w:rsid w:val="00DB6BCB"/>
    <w:rsid w:val="00DF78BA"/>
    <w:rsid w:val="00E51D50"/>
    <w:rsid w:val="00E92A11"/>
    <w:rsid w:val="00EC0185"/>
    <w:rsid w:val="00F178F3"/>
    <w:rsid w:val="00F55177"/>
    <w:rsid w:val="00F900A2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gikoshvili</cp:lastModifiedBy>
  <cp:revision>2</cp:revision>
  <dcterms:created xsi:type="dcterms:W3CDTF">2022-01-25T13:19:00Z</dcterms:created>
  <dcterms:modified xsi:type="dcterms:W3CDTF">2022-01-25T13:19:00Z</dcterms:modified>
</cp:coreProperties>
</file>